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3F" w:rsidRPr="00C24B4A" w:rsidRDefault="00364D3F" w:rsidP="00C0091C">
      <w:pPr>
        <w:pStyle w:val="Corpotesto"/>
        <w:shd w:val="clear" w:color="auto" w:fill="FFE599" w:themeFill="accent4" w:themeFillTint="6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24B4A">
        <w:rPr>
          <w:b/>
          <w:bCs/>
          <w:sz w:val="22"/>
          <w:szCs w:val="22"/>
        </w:rPr>
        <w:t>Corso di Laurea Magistrale in Giornalismo e Cultura editoriale</w:t>
      </w:r>
    </w:p>
    <w:p w:rsidR="00364D3F" w:rsidRPr="00C24B4A" w:rsidRDefault="00364D3F" w:rsidP="00C0091C">
      <w:pPr>
        <w:pStyle w:val="Corpotesto"/>
        <w:shd w:val="clear" w:color="auto" w:fill="FFE599" w:themeFill="accent4" w:themeFillTint="66"/>
        <w:jc w:val="center"/>
        <w:rPr>
          <w:b/>
          <w:bCs/>
          <w:sz w:val="22"/>
          <w:szCs w:val="22"/>
        </w:rPr>
      </w:pPr>
      <w:r w:rsidRPr="00C24B4A">
        <w:rPr>
          <w:b/>
          <w:bCs/>
          <w:sz w:val="22"/>
          <w:szCs w:val="22"/>
        </w:rPr>
        <w:t>a.a. 201</w:t>
      </w:r>
      <w:r w:rsidR="00D60650">
        <w:rPr>
          <w:b/>
          <w:bCs/>
          <w:sz w:val="22"/>
          <w:szCs w:val="22"/>
        </w:rPr>
        <w:t>7</w:t>
      </w:r>
      <w:r w:rsidRPr="00C24B4A">
        <w:rPr>
          <w:b/>
          <w:bCs/>
          <w:sz w:val="22"/>
          <w:szCs w:val="22"/>
        </w:rPr>
        <w:t>-201</w:t>
      </w:r>
      <w:r w:rsidR="00D60650">
        <w:rPr>
          <w:b/>
          <w:bCs/>
          <w:sz w:val="22"/>
          <w:szCs w:val="22"/>
        </w:rPr>
        <w:t>8</w:t>
      </w:r>
    </w:p>
    <w:p w:rsidR="00364D3F" w:rsidRPr="00C24B4A" w:rsidRDefault="00364D3F" w:rsidP="00C0091C">
      <w:pPr>
        <w:shd w:val="clear" w:color="auto" w:fill="FFFFCC"/>
        <w:rPr>
          <w:rFonts w:ascii="Verdana" w:hAnsi="Verdana"/>
          <w:b/>
          <w:sz w:val="22"/>
          <w:szCs w:val="22"/>
        </w:rPr>
      </w:pPr>
    </w:p>
    <w:p w:rsidR="00855D6D" w:rsidRDefault="00855D6D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LABORATORIO:</w:t>
      </w:r>
    </w:p>
    <w:p w:rsidR="00364D3F" w:rsidRPr="00C24B4A" w:rsidRDefault="00D60650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FOOD WRITING ED EDITORIA</w:t>
      </w: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</w:p>
    <w:p w:rsidR="00364D3F" w:rsidRDefault="00364D3F" w:rsidP="00C0091C">
      <w:pPr>
        <w:shd w:val="clear" w:color="auto" w:fill="FFFFCC"/>
        <w:jc w:val="center"/>
        <w:rPr>
          <w:rFonts w:ascii="Verdana" w:hAnsi="Verdana"/>
          <w:b/>
          <w:caps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Docente responsabile: </w:t>
      </w:r>
      <w:r w:rsidR="00D60650">
        <w:rPr>
          <w:rFonts w:ascii="Verdana" w:hAnsi="Verdana"/>
          <w:b/>
          <w:sz w:val="22"/>
          <w:szCs w:val="22"/>
        </w:rPr>
        <w:t>MARIAGRAZIA VILLA</w:t>
      </w: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>Calendario delle lezioni</w:t>
      </w:r>
    </w:p>
    <w:p w:rsidR="00364D3F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Default="00F83917" w:rsidP="00364D3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Venerdì 29 settembre, 9.30-12.30 aula K14</w:t>
      </w:r>
    </w:p>
    <w:p w:rsidR="00F83917" w:rsidRDefault="00F83917" w:rsidP="00364D3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Venerdì 6 ottobre, 9.30-12.30 aula K14</w:t>
      </w:r>
    </w:p>
    <w:p w:rsidR="002F3EB7" w:rsidRDefault="00F83917" w:rsidP="00364D3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Venerdì 13 ottobre, 8.30-12.30 aula K14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Descrizione del laboratorio e finalità </w:t>
      </w:r>
    </w:p>
    <w:p w:rsidR="00364D3F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D60650" w:rsidRDefault="00D60650" w:rsidP="00D6065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 w:rsidRPr="00D60650">
        <w:rPr>
          <w:rFonts w:ascii="Verdana" w:hAnsi="Verdana"/>
          <w:i/>
          <w:sz w:val="22"/>
          <w:szCs w:val="22"/>
        </w:rPr>
        <w:t>Food Writing</w:t>
      </w:r>
      <w:r>
        <w:rPr>
          <w:rFonts w:ascii="Verdana" w:hAnsi="Verdana"/>
          <w:sz w:val="22"/>
          <w:szCs w:val="22"/>
        </w:rPr>
        <w:t xml:space="preserve"> è </w:t>
      </w:r>
      <w:r w:rsidRPr="00D60650">
        <w:rPr>
          <w:rFonts w:ascii="Verdana" w:hAnsi="Verdana"/>
          <w:sz w:val="22"/>
          <w:szCs w:val="22"/>
        </w:rPr>
        <w:t xml:space="preserve">una tecnica di scrittura che mira a raccontare il cibo e il vino in modo creativo, sinestesico e coinvolgente. Una tecnica che, in campo editoriale, unisce in sé più generi (dai libri di memorie culinarie ai ricettari, dalla </w:t>
      </w:r>
      <w:r w:rsidRPr="00D60650">
        <w:rPr>
          <w:rFonts w:ascii="Verdana" w:hAnsi="Verdana"/>
          <w:i/>
          <w:sz w:val="22"/>
          <w:szCs w:val="22"/>
        </w:rPr>
        <w:t>food fiction</w:t>
      </w:r>
      <w:r w:rsidRPr="00D60650">
        <w:rPr>
          <w:rFonts w:ascii="Verdana" w:hAnsi="Verdana"/>
          <w:sz w:val="22"/>
          <w:szCs w:val="22"/>
        </w:rPr>
        <w:t xml:space="preserve"> alla saggistica) e che, proprio per questo, non si esaurisce in una mera trasmissione di informazioni, ma mira a regalare un’esperienza a 360 gradi.</w:t>
      </w:r>
    </w:p>
    <w:p w:rsidR="00D60650" w:rsidRDefault="00D60650" w:rsidP="00D6065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L’obbiettivo è quello di f</w:t>
      </w:r>
      <w:r w:rsidRPr="00D60650">
        <w:rPr>
          <w:rFonts w:ascii="Verdana" w:hAnsi="Verdana"/>
          <w:sz w:val="22"/>
          <w:szCs w:val="22"/>
        </w:rPr>
        <w:t>ornire le conoscenze e gli strumenti</w:t>
      </w:r>
      <w:r>
        <w:rPr>
          <w:rFonts w:ascii="Verdana" w:hAnsi="Verdana"/>
          <w:sz w:val="22"/>
          <w:szCs w:val="22"/>
        </w:rPr>
        <w:t xml:space="preserve"> necessari</w:t>
      </w:r>
      <w:r w:rsidRPr="00D60650">
        <w:rPr>
          <w:rFonts w:ascii="Verdana" w:hAnsi="Verdana"/>
          <w:sz w:val="22"/>
          <w:szCs w:val="22"/>
        </w:rPr>
        <w:t xml:space="preserve"> per imparare a</w:t>
      </w:r>
      <w:r>
        <w:rPr>
          <w:rFonts w:ascii="Verdana" w:hAnsi="Verdana"/>
          <w:sz w:val="22"/>
          <w:szCs w:val="22"/>
        </w:rPr>
        <w:t xml:space="preserve"> scrivere in modo professionale</w:t>
      </w:r>
      <w:r w:rsidR="00E52473">
        <w:rPr>
          <w:rFonts w:ascii="Verdana" w:hAnsi="Verdana"/>
          <w:sz w:val="22"/>
          <w:szCs w:val="22"/>
        </w:rPr>
        <w:t xml:space="preserve"> ne</w:t>
      </w:r>
      <w:r w:rsidRPr="00D60650">
        <w:rPr>
          <w:rFonts w:ascii="Verdana" w:hAnsi="Verdana"/>
          <w:sz w:val="22"/>
          <w:szCs w:val="22"/>
        </w:rPr>
        <w:t>l settore dell’editoria enogastron</w:t>
      </w:r>
      <w:r>
        <w:rPr>
          <w:rFonts w:ascii="Verdana" w:hAnsi="Verdana"/>
          <w:sz w:val="22"/>
          <w:szCs w:val="22"/>
        </w:rPr>
        <w:t>om</w:t>
      </w:r>
      <w:r w:rsidR="00E52473">
        <w:rPr>
          <w:rFonts w:ascii="Verdana" w:hAnsi="Verdana"/>
          <w:sz w:val="22"/>
          <w:szCs w:val="22"/>
        </w:rPr>
        <w:t>ica. Durante gli incontri</w:t>
      </w:r>
      <w:r>
        <w:rPr>
          <w:rFonts w:ascii="Verdana" w:hAnsi="Verdana"/>
          <w:sz w:val="22"/>
          <w:szCs w:val="22"/>
        </w:rPr>
        <w:t xml:space="preserve"> saranno affrontati 4 moduli:</w:t>
      </w:r>
    </w:p>
    <w:p w:rsidR="00D60650" w:rsidRDefault="00D60650" w:rsidP="00D60650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Cos’è il </w:t>
      </w:r>
      <w:r w:rsidRPr="00D60650">
        <w:rPr>
          <w:rFonts w:ascii="Verdana" w:hAnsi="Verdana"/>
          <w:i/>
        </w:rPr>
        <w:t>Food Writing</w:t>
      </w:r>
    </w:p>
    <w:p w:rsidR="00D60650" w:rsidRDefault="00D60650" w:rsidP="00D60650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D60650">
        <w:rPr>
          <w:rFonts w:ascii="Verdana" w:hAnsi="Verdana"/>
          <w:i/>
        </w:rPr>
        <w:t>Food Writing</w:t>
      </w:r>
      <w:r>
        <w:rPr>
          <w:rFonts w:ascii="Verdana" w:hAnsi="Verdana"/>
        </w:rPr>
        <w:t xml:space="preserve"> e cultura editoriale</w:t>
      </w:r>
    </w:p>
    <w:p w:rsidR="00D60650" w:rsidRDefault="00D60650" w:rsidP="00D60650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Il freelance </w:t>
      </w:r>
      <w:r w:rsidRPr="00D60650">
        <w:rPr>
          <w:rFonts w:ascii="Verdana" w:hAnsi="Verdana"/>
          <w:i/>
        </w:rPr>
        <w:t>food writer</w:t>
      </w:r>
    </w:p>
    <w:p w:rsidR="00D60650" w:rsidRPr="00D60650" w:rsidRDefault="00D60650" w:rsidP="00D60650">
      <w:pPr>
        <w:pStyle w:val="Paragrafoelenco"/>
        <w:numPr>
          <w:ilvl w:val="0"/>
          <w:numId w:val="2"/>
        </w:numPr>
        <w:jc w:val="both"/>
        <w:rPr>
          <w:rFonts w:ascii="Verdana" w:hAnsi="Verdana"/>
          <w:lang w:val="en-US"/>
        </w:rPr>
      </w:pPr>
      <w:r w:rsidRPr="00D60650">
        <w:rPr>
          <w:rFonts w:ascii="Verdana" w:hAnsi="Verdana"/>
          <w:lang w:val="en-US"/>
        </w:rPr>
        <w:t xml:space="preserve">Tra </w:t>
      </w:r>
      <w:r w:rsidRPr="00D60650">
        <w:rPr>
          <w:rFonts w:ascii="Verdana" w:hAnsi="Verdana"/>
          <w:i/>
          <w:lang w:val="en-US"/>
        </w:rPr>
        <w:t>Fiction</w:t>
      </w:r>
      <w:r w:rsidRPr="00D60650">
        <w:rPr>
          <w:rFonts w:ascii="Verdana" w:hAnsi="Verdana"/>
          <w:lang w:val="en-US"/>
        </w:rPr>
        <w:t xml:space="preserve"> e </w:t>
      </w:r>
      <w:r w:rsidRPr="00D60650">
        <w:rPr>
          <w:rFonts w:ascii="Verdana" w:hAnsi="Verdana"/>
          <w:i/>
          <w:lang w:val="en-US"/>
        </w:rPr>
        <w:t>Nonfiction Food Writing</w:t>
      </w:r>
    </w:p>
    <w:p w:rsidR="00D60650" w:rsidRPr="00D60650" w:rsidRDefault="00D60650" w:rsidP="00D60650">
      <w:pPr>
        <w:jc w:val="both"/>
        <w:rPr>
          <w:rFonts w:ascii="Verdana" w:hAnsi="Verdana"/>
          <w:sz w:val="22"/>
          <w:szCs w:val="22"/>
        </w:rPr>
      </w:pPr>
      <w:r w:rsidRPr="00D60650">
        <w:rPr>
          <w:rFonts w:ascii="Verdana" w:hAnsi="Verdana"/>
          <w:sz w:val="22"/>
          <w:szCs w:val="22"/>
        </w:rPr>
        <w:t xml:space="preserve">Il laboratorio consta di </w:t>
      </w:r>
      <w:r w:rsidR="00E52473">
        <w:rPr>
          <w:rFonts w:ascii="Verdana" w:hAnsi="Verdana"/>
          <w:sz w:val="22"/>
          <w:szCs w:val="22"/>
        </w:rPr>
        <w:t xml:space="preserve">lezioni frontali ed </w:t>
      </w:r>
      <w:r w:rsidRPr="00D60650">
        <w:rPr>
          <w:rFonts w:ascii="Verdana" w:hAnsi="Verdana"/>
          <w:sz w:val="22"/>
          <w:szCs w:val="22"/>
        </w:rPr>
        <w:t>eserc</w:t>
      </w:r>
      <w:r w:rsidR="00E52473">
        <w:rPr>
          <w:rFonts w:ascii="Verdana" w:hAnsi="Verdana"/>
          <w:sz w:val="22"/>
          <w:szCs w:val="22"/>
        </w:rPr>
        <w:t>itazioni in aula</w:t>
      </w:r>
      <w:r w:rsidRPr="00D60650">
        <w:rPr>
          <w:rFonts w:ascii="Verdana" w:hAnsi="Verdana"/>
          <w:sz w:val="22"/>
          <w:szCs w:val="22"/>
        </w:rPr>
        <w:t xml:space="preserve"> </w:t>
      </w:r>
      <w:r w:rsidR="00E52473">
        <w:rPr>
          <w:rFonts w:ascii="Verdana" w:hAnsi="Verdana"/>
          <w:sz w:val="22"/>
          <w:szCs w:val="22"/>
        </w:rPr>
        <w:t>(</w:t>
      </w:r>
      <w:r w:rsidRPr="00D60650">
        <w:rPr>
          <w:rFonts w:ascii="Verdana" w:hAnsi="Verdana"/>
          <w:sz w:val="22"/>
          <w:szCs w:val="22"/>
        </w:rPr>
        <w:t>da svolgersi in gruppo o singolarmente</w:t>
      </w:r>
      <w:r w:rsidR="00E52473">
        <w:rPr>
          <w:rFonts w:ascii="Verdana" w:hAnsi="Verdana"/>
          <w:sz w:val="22"/>
          <w:szCs w:val="22"/>
        </w:rPr>
        <w:t>); testimonianze</w:t>
      </w:r>
      <w:r w:rsidRPr="00D60650">
        <w:rPr>
          <w:rFonts w:ascii="Verdana" w:hAnsi="Verdana"/>
          <w:sz w:val="22"/>
          <w:szCs w:val="22"/>
        </w:rPr>
        <w:t xml:space="preserve"> d</w:t>
      </w:r>
      <w:r w:rsidR="00E52473">
        <w:rPr>
          <w:rFonts w:ascii="Verdana" w:hAnsi="Verdana"/>
          <w:sz w:val="22"/>
          <w:szCs w:val="22"/>
        </w:rPr>
        <w:t>a parte di esperti del settore e</w:t>
      </w:r>
      <w:r w:rsidRPr="00D60650">
        <w:rPr>
          <w:rFonts w:ascii="Verdana" w:hAnsi="Verdana"/>
          <w:sz w:val="22"/>
          <w:szCs w:val="22"/>
        </w:rPr>
        <w:t xml:space="preserve"> visite didattiche a realtà attive nella scrittura professionale in ambito enogastronomico.</w:t>
      </w:r>
    </w:p>
    <w:p w:rsidR="00D60650" w:rsidRPr="00D60650" w:rsidRDefault="00D60650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>Informazioni pratiche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sz w:val="22"/>
          <w:szCs w:val="22"/>
        </w:rPr>
        <w:t xml:space="preserve">• La frequenza al laboratorio dà diritto all’acquisizione di </w:t>
      </w:r>
      <w:r w:rsidR="002F3EB7">
        <w:rPr>
          <w:rFonts w:ascii="Verdana" w:hAnsi="Verdana"/>
          <w:b/>
          <w:sz w:val="22"/>
          <w:szCs w:val="22"/>
        </w:rPr>
        <w:t>1</w:t>
      </w:r>
      <w:r w:rsidRPr="00C24B4A">
        <w:rPr>
          <w:rFonts w:ascii="Verdana" w:hAnsi="Verdana"/>
          <w:b/>
          <w:sz w:val="22"/>
          <w:szCs w:val="22"/>
        </w:rPr>
        <w:t xml:space="preserve"> cfu</w:t>
      </w:r>
      <w:r w:rsidRPr="00C24B4A">
        <w:rPr>
          <w:rFonts w:ascii="Verdana" w:hAnsi="Verdana"/>
          <w:sz w:val="22"/>
          <w:szCs w:val="22"/>
        </w:rPr>
        <w:t xml:space="preserve"> nel settore “Tirocini, stage o altre attività formative”.</w:t>
      </w:r>
      <w:r>
        <w:rPr>
          <w:rFonts w:ascii="Verdana" w:hAnsi="Verdana"/>
          <w:sz w:val="22"/>
          <w:szCs w:val="22"/>
        </w:rPr>
        <w:t xml:space="preserve"> </w:t>
      </w:r>
      <w:r w:rsidRPr="00C24B4A">
        <w:rPr>
          <w:rFonts w:ascii="Verdana" w:hAnsi="Verdana"/>
          <w:sz w:val="22"/>
          <w:szCs w:val="22"/>
        </w:rPr>
        <w:t xml:space="preserve">La frequenza sarà verificata tramite </w:t>
      </w:r>
      <w:r w:rsidR="00B83FC0">
        <w:rPr>
          <w:rFonts w:ascii="Verdana" w:hAnsi="Verdana"/>
          <w:sz w:val="22"/>
          <w:szCs w:val="22"/>
        </w:rPr>
        <w:t xml:space="preserve">la raccolta delle </w:t>
      </w:r>
      <w:r w:rsidRPr="00C24B4A">
        <w:rPr>
          <w:rFonts w:ascii="Verdana" w:hAnsi="Verdana"/>
          <w:sz w:val="22"/>
          <w:szCs w:val="22"/>
        </w:rPr>
        <w:t>firme.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sz w:val="22"/>
          <w:szCs w:val="22"/>
        </w:rPr>
        <w:t>• Il laboratorio è aperto a t</w:t>
      </w:r>
      <w:r w:rsidR="006070A2">
        <w:rPr>
          <w:rFonts w:ascii="Verdana" w:hAnsi="Verdana"/>
          <w:sz w:val="22"/>
          <w:szCs w:val="22"/>
        </w:rPr>
        <w:t>utti gli studenti dei corsi di laurea che aff</w:t>
      </w:r>
      <w:r w:rsidR="004461AB">
        <w:rPr>
          <w:rFonts w:ascii="Verdana" w:hAnsi="Verdana"/>
          <w:sz w:val="22"/>
          <w:szCs w:val="22"/>
        </w:rPr>
        <w:t xml:space="preserve">eriscono al </w:t>
      </w:r>
      <w:r w:rsidR="004461AB" w:rsidRPr="004461AB">
        <w:rPr>
          <w:rFonts w:ascii="Verdana" w:hAnsi="Verdana"/>
          <w:b/>
          <w:sz w:val="22"/>
          <w:szCs w:val="22"/>
        </w:rPr>
        <w:t>dipartimento DUSIC</w:t>
      </w:r>
      <w:r w:rsidR="004461AB">
        <w:rPr>
          <w:rFonts w:ascii="Verdana" w:hAnsi="Verdana"/>
          <w:sz w:val="22"/>
          <w:szCs w:val="22"/>
        </w:rPr>
        <w:t xml:space="preserve"> e agli studenti iscritti al corso di laurea in </w:t>
      </w:r>
      <w:r w:rsidR="004461AB" w:rsidRPr="004461AB">
        <w:rPr>
          <w:rFonts w:ascii="Verdana" w:hAnsi="Verdana" w:cs="Calibri"/>
          <w:b/>
          <w:color w:val="000000"/>
          <w:sz w:val="22"/>
          <w:szCs w:val="22"/>
          <w:shd w:val="clear" w:color="auto" w:fill="FFFFFF"/>
        </w:rPr>
        <w:t>Scienze Gastronomiche</w:t>
      </w:r>
      <w:r w:rsidR="004461AB">
        <w:rPr>
          <w:rFonts w:ascii="Verdana" w:hAnsi="Verdana" w:cs="Calibri"/>
          <w:b/>
          <w:color w:val="000000"/>
          <w:sz w:val="22"/>
          <w:szCs w:val="22"/>
          <w:shd w:val="clear" w:color="auto" w:fill="FFFFFF"/>
        </w:rPr>
        <w:t>.</w:t>
      </w:r>
    </w:p>
    <w:p w:rsidR="00364D3F" w:rsidRDefault="00364D3F" w:rsidP="00364D3F">
      <w:pPr>
        <w:jc w:val="both"/>
        <w:rPr>
          <w:rFonts w:ascii="Verdana" w:hAnsi="Verdana"/>
          <w:i/>
          <w:sz w:val="22"/>
          <w:szCs w:val="22"/>
        </w:rPr>
      </w:pPr>
      <w:r w:rsidRPr="00C24B4A">
        <w:rPr>
          <w:rFonts w:ascii="Verdana" w:hAnsi="Verdana"/>
          <w:sz w:val="22"/>
          <w:szCs w:val="22"/>
        </w:rPr>
        <w:t xml:space="preserve">• </w:t>
      </w:r>
      <w:r w:rsidRPr="00C24B4A">
        <w:rPr>
          <w:rFonts w:ascii="Verdana" w:hAnsi="Verdana"/>
          <w:sz w:val="22"/>
          <w:szCs w:val="22"/>
          <w:u w:val="single"/>
        </w:rPr>
        <w:t>Per iscriversi</w:t>
      </w:r>
      <w:r w:rsidRPr="00C24B4A">
        <w:rPr>
          <w:rFonts w:ascii="Verdana" w:hAnsi="Verdana"/>
          <w:sz w:val="22"/>
          <w:szCs w:val="22"/>
        </w:rPr>
        <w:t xml:space="preserve"> al laborat</w:t>
      </w:r>
      <w:r w:rsidR="00B83FC0">
        <w:rPr>
          <w:rFonts w:ascii="Verdana" w:hAnsi="Verdana"/>
          <w:sz w:val="22"/>
          <w:szCs w:val="22"/>
        </w:rPr>
        <w:t xml:space="preserve">orio occorre mandare una e-mail con il proprio </w:t>
      </w:r>
      <w:r w:rsidR="006070A2">
        <w:rPr>
          <w:rFonts w:ascii="Verdana" w:hAnsi="Verdana"/>
          <w:b/>
          <w:sz w:val="22"/>
          <w:szCs w:val="22"/>
        </w:rPr>
        <w:t xml:space="preserve">nome e cognome, </w:t>
      </w:r>
      <w:r w:rsidR="00B83FC0" w:rsidRPr="00B83FC0">
        <w:rPr>
          <w:rFonts w:ascii="Verdana" w:hAnsi="Verdana"/>
          <w:b/>
          <w:sz w:val="22"/>
          <w:szCs w:val="22"/>
        </w:rPr>
        <w:t>numero di matricola</w:t>
      </w:r>
      <w:r w:rsidR="006070A2">
        <w:rPr>
          <w:rFonts w:ascii="Verdana" w:hAnsi="Verdana"/>
          <w:b/>
          <w:sz w:val="22"/>
          <w:szCs w:val="22"/>
        </w:rPr>
        <w:t>, corso di appartenenza</w:t>
      </w:r>
      <w:r w:rsidR="00B83FC0">
        <w:rPr>
          <w:rFonts w:ascii="Verdana" w:hAnsi="Verdana"/>
          <w:sz w:val="22"/>
          <w:szCs w:val="22"/>
        </w:rPr>
        <w:t xml:space="preserve"> a </w:t>
      </w:r>
      <w:hyperlink r:id="rId8" w:history="1">
        <w:r w:rsidR="00B83FC0" w:rsidRPr="00024A8E">
          <w:rPr>
            <w:rStyle w:val="Collegamentoipertestuale"/>
            <w:rFonts w:ascii="Verdana" w:hAnsi="Verdana"/>
            <w:sz w:val="22"/>
            <w:szCs w:val="22"/>
          </w:rPr>
          <w:t>italiano@unipr.it</w:t>
        </w:r>
      </w:hyperlink>
      <w:r w:rsidR="00B83FC0">
        <w:rPr>
          <w:rFonts w:ascii="Verdana" w:hAnsi="Verdana"/>
          <w:sz w:val="22"/>
          <w:szCs w:val="22"/>
        </w:rPr>
        <w:t xml:space="preserve"> entro 7 giorni dalla prima lezione.</w:t>
      </w:r>
      <w:r w:rsidR="006070A2">
        <w:rPr>
          <w:rFonts w:ascii="Verdana" w:hAnsi="Verdana"/>
          <w:sz w:val="22"/>
          <w:szCs w:val="22"/>
        </w:rPr>
        <w:t xml:space="preserve"> </w:t>
      </w:r>
      <w:r w:rsidR="006070A2" w:rsidRPr="006070A2">
        <w:rPr>
          <w:rFonts w:ascii="Verdana" w:hAnsi="Verdana"/>
          <w:b/>
          <w:sz w:val="22"/>
          <w:szCs w:val="22"/>
        </w:rPr>
        <w:t>Saranno ammessi al laboratorio i primi 54 studenti</w:t>
      </w:r>
      <w:r w:rsidR="006070A2">
        <w:rPr>
          <w:rFonts w:ascii="Verdana" w:hAnsi="Verdana"/>
          <w:sz w:val="22"/>
          <w:szCs w:val="22"/>
        </w:rPr>
        <w:t xml:space="preserve"> (farà fede la data/orario della mail).</w:t>
      </w:r>
    </w:p>
    <w:p w:rsidR="000D21C0" w:rsidRDefault="000D21C0"/>
    <w:sectPr w:rsidR="000D21C0" w:rsidSect="00106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BD" w:rsidRDefault="00BD0ABD" w:rsidP="004461AB">
      <w:r>
        <w:separator/>
      </w:r>
    </w:p>
  </w:endnote>
  <w:endnote w:type="continuationSeparator" w:id="0">
    <w:p w:rsidR="00BD0ABD" w:rsidRDefault="00BD0ABD" w:rsidP="0044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BD" w:rsidRDefault="00BD0ABD" w:rsidP="004461AB">
      <w:r>
        <w:separator/>
      </w:r>
    </w:p>
  </w:footnote>
  <w:footnote w:type="continuationSeparator" w:id="0">
    <w:p w:rsidR="00BD0ABD" w:rsidRDefault="00BD0ABD" w:rsidP="0044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067F"/>
    <w:multiLevelType w:val="hybridMultilevel"/>
    <w:tmpl w:val="ACE2FBCA"/>
    <w:lvl w:ilvl="0" w:tplc="D9AAD8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49D8"/>
    <w:multiLevelType w:val="hybridMultilevel"/>
    <w:tmpl w:val="73786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F"/>
    <w:rsid w:val="00076D65"/>
    <w:rsid w:val="000D21C0"/>
    <w:rsid w:val="000F35B1"/>
    <w:rsid w:val="00106606"/>
    <w:rsid w:val="00146A88"/>
    <w:rsid w:val="00154CBD"/>
    <w:rsid w:val="00164206"/>
    <w:rsid w:val="00167D5D"/>
    <w:rsid w:val="0023217D"/>
    <w:rsid w:val="002B6395"/>
    <w:rsid w:val="002F3EB7"/>
    <w:rsid w:val="002F5036"/>
    <w:rsid w:val="002F5987"/>
    <w:rsid w:val="00326C91"/>
    <w:rsid w:val="00364D3F"/>
    <w:rsid w:val="003D1A63"/>
    <w:rsid w:val="004461AB"/>
    <w:rsid w:val="005D23D3"/>
    <w:rsid w:val="006070A2"/>
    <w:rsid w:val="00681F20"/>
    <w:rsid w:val="007B15A4"/>
    <w:rsid w:val="00855D6D"/>
    <w:rsid w:val="00B83FC0"/>
    <w:rsid w:val="00BD0ABD"/>
    <w:rsid w:val="00C0091C"/>
    <w:rsid w:val="00CD1FB6"/>
    <w:rsid w:val="00D356CB"/>
    <w:rsid w:val="00D60650"/>
    <w:rsid w:val="00D72EFF"/>
    <w:rsid w:val="00E04DCB"/>
    <w:rsid w:val="00E52473"/>
    <w:rsid w:val="00E55CD5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8AA27-0504-4663-9519-D7A3EE5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4D3F"/>
    <w:rPr>
      <w:color w:val="0000FF"/>
      <w:u w:val="single"/>
    </w:rPr>
  </w:style>
  <w:style w:type="paragraph" w:styleId="Corpotesto">
    <w:name w:val="Body Text"/>
    <w:aliases w:val="Corpo del testo Carattere Carattere,Corpo del testo1"/>
    <w:basedOn w:val="Normale"/>
    <w:link w:val="CorpotestoCarattere"/>
    <w:rsid w:val="00364D3F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aliases w:val="Corpo del testo Carattere Carattere Carattere,Corpo del testo1 Carattere"/>
    <w:basedOn w:val="Carpredefinitoparagrafo"/>
    <w:link w:val="Corpotesto"/>
    <w:rsid w:val="00364D3F"/>
    <w:rPr>
      <w:rFonts w:ascii="Verdana" w:eastAsia="Times New Roman" w:hAnsi="Verdan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4D3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64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D6D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1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1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o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2CE9-88F8-4997-A6B2-4E3279A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 Marco</dc:creator>
  <cp:keywords/>
  <dc:description/>
  <cp:lastModifiedBy>annamaria</cp:lastModifiedBy>
  <cp:revision>2</cp:revision>
  <cp:lastPrinted>2017-08-02T09:32:00Z</cp:lastPrinted>
  <dcterms:created xsi:type="dcterms:W3CDTF">2017-09-12T13:31:00Z</dcterms:created>
  <dcterms:modified xsi:type="dcterms:W3CDTF">2017-09-12T13:31:00Z</dcterms:modified>
</cp:coreProperties>
</file>