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3F" w:rsidRPr="00C24B4A" w:rsidRDefault="00364D3F" w:rsidP="00C0091C">
      <w:pPr>
        <w:pStyle w:val="Corpotesto"/>
        <w:shd w:val="clear" w:color="auto" w:fill="FFE599" w:themeFill="accent4" w:themeFillTint="66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24B4A">
        <w:rPr>
          <w:b/>
          <w:bCs/>
          <w:sz w:val="22"/>
          <w:szCs w:val="22"/>
        </w:rPr>
        <w:t>Corso di Laurea Magistrale in Giornalismo e Cultura editoriale</w:t>
      </w:r>
    </w:p>
    <w:p w:rsidR="00364D3F" w:rsidRPr="00C24B4A" w:rsidRDefault="00364D3F" w:rsidP="00C0091C">
      <w:pPr>
        <w:pStyle w:val="Corpotesto"/>
        <w:shd w:val="clear" w:color="auto" w:fill="FFE599" w:themeFill="accent4" w:themeFillTint="66"/>
        <w:jc w:val="center"/>
        <w:rPr>
          <w:b/>
          <w:bCs/>
          <w:sz w:val="22"/>
          <w:szCs w:val="22"/>
        </w:rPr>
      </w:pPr>
      <w:r w:rsidRPr="00C24B4A">
        <w:rPr>
          <w:b/>
          <w:bCs/>
          <w:sz w:val="22"/>
          <w:szCs w:val="22"/>
        </w:rPr>
        <w:t>a.a. 201</w:t>
      </w:r>
      <w:r w:rsidR="00803770">
        <w:rPr>
          <w:b/>
          <w:bCs/>
          <w:sz w:val="22"/>
          <w:szCs w:val="22"/>
        </w:rPr>
        <w:t>7</w:t>
      </w:r>
      <w:r w:rsidRPr="00C24B4A">
        <w:rPr>
          <w:b/>
          <w:bCs/>
          <w:sz w:val="22"/>
          <w:szCs w:val="22"/>
        </w:rPr>
        <w:t>-201</w:t>
      </w:r>
      <w:r w:rsidR="00803770">
        <w:rPr>
          <w:b/>
          <w:bCs/>
          <w:sz w:val="22"/>
          <w:szCs w:val="22"/>
        </w:rPr>
        <w:t>8</w:t>
      </w:r>
    </w:p>
    <w:p w:rsidR="00364D3F" w:rsidRPr="00C24B4A" w:rsidRDefault="00364D3F" w:rsidP="00C0091C">
      <w:pPr>
        <w:shd w:val="clear" w:color="auto" w:fill="FFFFCC"/>
        <w:rPr>
          <w:rFonts w:ascii="Verdana" w:hAnsi="Verdana"/>
          <w:b/>
          <w:sz w:val="22"/>
          <w:szCs w:val="22"/>
        </w:rPr>
      </w:pPr>
    </w:p>
    <w:p w:rsidR="00364D3F" w:rsidRPr="00C24B4A" w:rsidRDefault="00364D3F" w:rsidP="00C0091C">
      <w:pPr>
        <w:shd w:val="clear" w:color="auto" w:fill="FFFFCC"/>
        <w:jc w:val="center"/>
        <w:rPr>
          <w:rFonts w:ascii="Verdana" w:hAnsi="Verdana"/>
          <w:b/>
          <w:sz w:val="22"/>
          <w:szCs w:val="22"/>
        </w:rPr>
      </w:pPr>
      <w:r w:rsidRPr="00C24B4A">
        <w:rPr>
          <w:rFonts w:ascii="Verdana" w:hAnsi="Verdana"/>
          <w:b/>
          <w:sz w:val="22"/>
          <w:szCs w:val="22"/>
        </w:rPr>
        <w:t xml:space="preserve">LABORATORIO </w:t>
      </w:r>
      <w:r w:rsidR="00803770">
        <w:rPr>
          <w:rFonts w:ascii="Verdana" w:hAnsi="Verdana"/>
          <w:b/>
          <w:sz w:val="22"/>
          <w:szCs w:val="22"/>
        </w:rPr>
        <w:t>DI FOOD WRITING E GIORNALISMO</w:t>
      </w:r>
    </w:p>
    <w:p w:rsidR="00364D3F" w:rsidRPr="00C24B4A" w:rsidRDefault="00364D3F" w:rsidP="00C0091C">
      <w:pPr>
        <w:shd w:val="clear" w:color="auto" w:fill="FFFFCC"/>
        <w:jc w:val="center"/>
        <w:rPr>
          <w:rFonts w:ascii="Verdana" w:hAnsi="Verdana"/>
          <w:b/>
          <w:sz w:val="22"/>
          <w:szCs w:val="22"/>
        </w:rPr>
      </w:pPr>
    </w:p>
    <w:p w:rsidR="00364D3F" w:rsidRDefault="00364D3F" w:rsidP="00C0091C">
      <w:pPr>
        <w:shd w:val="clear" w:color="auto" w:fill="FFFFCC"/>
        <w:jc w:val="center"/>
        <w:rPr>
          <w:rFonts w:ascii="Verdana" w:hAnsi="Verdana"/>
          <w:b/>
          <w:caps/>
          <w:sz w:val="22"/>
          <w:szCs w:val="22"/>
        </w:rPr>
      </w:pPr>
      <w:r w:rsidRPr="00C24B4A">
        <w:rPr>
          <w:rFonts w:ascii="Verdana" w:hAnsi="Verdana"/>
          <w:b/>
          <w:sz w:val="22"/>
          <w:szCs w:val="22"/>
        </w:rPr>
        <w:t xml:space="preserve">Docente responsabile: </w:t>
      </w:r>
      <w:r w:rsidR="00803770">
        <w:rPr>
          <w:rFonts w:ascii="Verdana" w:hAnsi="Verdana"/>
          <w:b/>
          <w:sz w:val="22"/>
          <w:szCs w:val="22"/>
        </w:rPr>
        <w:t>MARIAGRAZIA VILLA</w:t>
      </w:r>
    </w:p>
    <w:p w:rsidR="00364D3F" w:rsidRPr="00C24B4A" w:rsidRDefault="00364D3F" w:rsidP="00C0091C">
      <w:pPr>
        <w:shd w:val="clear" w:color="auto" w:fill="FFFFCC"/>
        <w:jc w:val="center"/>
        <w:rPr>
          <w:rFonts w:ascii="Verdana" w:hAnsi="Verdana"/>
          <w:sz w:val="22"/>
          <w:szCs w:val="22"/>
        </w:rPr>
      </w:pPr>
    </w:p>
    <w:p w:rsidR="00364D3F" w:rsidRPr="00C24B4A" w:rsidRDefault="00364D3F" w:rsidP="00364D3F">
      <w:pPr>
        <w:jc w:val="both"/>
        <w:rPr>
          <w:rFonts w:ascii="Verdana" w:hAnsi="Verdana"/>
          <w:sz w:val="22"/>
          <w:szCs w:val="22"/>
        </w:rPr>
      </w:pPr>
    </w:p>
    <w:p w:rsidR="00364D3F" w:rsidRPr="00C24B4A" w:rsidRDefault="00364D3F" w:rsidP="00C0091C">
      <w:pPr>
        <w:shd w:val="clear" w:color="auto" w:fill="FFFFCC"/>
        <w:jc w:val="center"/>
        <w:rPr>
          <w:rFonts w:ascii="Verdana" w:hAnsi="Verdana"/>
          <w:sz w:val="22"/>
          <w:szCs w:val="22"/>
        </w:rPr>
      </w:pPr>
      <w:r w:rsidRPr="00C24B4A">
        <w:rPr>
          <w:rFonts w:ascii="Verdana" w:hAnsi="Verdana"/>
          <w:b/>
          <w:sz w:val="22"/>
          <w:szCs w:val="22"/>
        </w:rPr>
        <w:t>Calendario delle lezioni</w:t>
      </w:r>
    </w:p>
    <w:p w:rsidR="00364D3F" w:rsidRDefault="00364D3F" w:rsidP="00364D3F">
      <w:pPr>
        <w:jc w:val="both"/>
        <w:rPr>
          <w:rFonts w:ascii="Verdana" w:hAnsi="Verdana"/>
          <w:sz w:val="22"/>
          <w:szCs w:val="22"/>
        </w:rPr>
      </w:pPr>
    </w:p>
    <w:p w:rsidR="003F079B" w:rsidRPr="003F079B" w:rsidRDefault="003F079B" w:rsidP="00364D3F">
      <w:pPr>
        <w:jc w:val="both"/>
        <w:rPr>
          <w:rFonts w:ascii="Verdana" w:hAnsi="Verdana"/>
          <w:sz w:val="22"/>
          <w:szCs w:val="22"/>
        </w:rPr>
      </w:pPr>
      <w:r w:rsidRPr="003F079B">
        <w:rPr>
          <w:rFonts w:ascii="Verdana" w:hAnsi="Verdana"/>
          <w:sz w:val="22"/>
          <w:szCs w:val="22"/>
        </w:rPr>
        <w:t>Venerdì 24 novembre</w:t>
      </w:r>
      <w:r w:rsidR="008A58E6">
        <w:rPr>
          <w:rFonts w:ascii="Verdana" w:hAnsi="Verdana"/>
          <w:sz w:val="22"/>
          <w:szCs w:val="22"/>
        </w:rPr>
        <w:t xml:space="preserve"> 2017</w:t>
      </w:r>
      <w:r w:rsidRPr="003F079B">
        <w:rPr>
          <w:rFonts w:ascii="Verdana" w:hAnsi="Verdana"/>
          <w:sz w:val="22"/>
          <w:szCs w:val="22"/>
        </w:rPr>
        <w:t xml:space="preserve">, 8.30-12.30 aula K14 </w:t>
      </w:r>
    </w:p>
    <w:p w:rsidR="003F079B" w:rsidRPr="003F079B" w:rsidRDefault="003F079B" w:rsidP="00364D3F">
      <w:pPr>
        <w:jc w:val="both"/>
        <w:rPr>
          <w:rFonts w:ascii="Verdana" w:hAnsi="Verdana"/>
          <w:sz w:val="22"/>
          <w:szCs w:val="22"/>
        </w:rPr>
      </w:pPr>
      <w:r w:rsidRPr="003F079B">
        <w:rPr>
          <w:rFonts w:ascii="Verdana" w:hAnsi="Verdana"/>
          <w:sz w:val="22"/>
          <w:szCs w:val="22"/>
        </w:rPr>
        <w:t>Venerdì 1° dicembre</w:t>
      </w:r>
      <w:r w:rsidR="008A58E6">
        <w:rPr>
          <w:rFonts w:ascii="Verdana" w:hAnsi="Verdana"/>
          <w:sz w:val="22"/>
          <w:szCs w:val="22"/>
        </w:rPr>
        <w:t xml:space="preserve"> 2017</w:t>
      </w:r>
      <w:r w:rsidRPr="003F079B">
        <w:rPr>
          <w:rFonts w:ascii="Verdana" w:hAnsi="Verdana"/>
          <w:sz w:val="22"/>
          <w:szCs w:val="22"/>
        </w:rPr>
        <w:t xml:space="preserve">, 9.30-12.30 aula K14 </w:t>
      </w:r>
    </w:p>
    <w:p w:rsidR="002F3EB7" w:rsidRPr="003F079B" w:rsidRDefault="003F079B" w:rsidP="00364D3F">
      <w:pPr>
        <w:jc w:val="both"/>
        <w:rPr>
          <w:rFonts w:ascii="Verdana" w:hAnsi="Verdana"/>
          <w:sz w:val="22"/>
          <w:szCs w:val="22"/>
        </w:rPr>
      </w:pPr>
      <w:r w:rsidRPr="003F079B">
        <w:rPr>
          <w:rFonts w:ascii="Verdana" w:hAnsi="Verdana"/>
          <w:sz w:val="22"/>
          <w:szCs w:val="22"/>
        </w:rPr>
        <w:t>Venerdì 15 dicembre</w:t>
      </w:r>
      <w:r w:rsidR="008A58E6">
        <w:rPr>
          <w:rFonts w:ascii="Verdana" w:hAnsi="Verdana"/>
          <w:sz w:val="22"/>
          <w:szCs w:val="22"/>
        </w:rPr>
        <w:t xml:space="preserve"> 2017</w:t>
      </w:r>
      <w:r w:rsidRPr="003F079B">
        <w:rPr>
          <w:rFonts w:ascii="Verdana" w:hAnsi="Verdana"/>
          <w:sz w:val="22"/>
          <w:szCs w:val="22"/>
        </w:rPr>
        <w:t>, 8.30-11.30 aula K14</w:t>
      </w:r>
    </w:p>
    <w:p w:rsidR="002F3EB7" w:rsidRDefault="002F3EB7" w:rsidP="00364D3F">
      <w:pPr>
        <w:jc w:val="both"/>
        <w:rPr>
          <w:rFonts w:ascii="Verdana" w:hAnsi="Verdana"/>
          <w:sz w:val="22"/>
          <w:szCs w:val="22"/>
        </w:rPr>
      </w:pPr>
    </w:p>
    <w:p w:rsidR="00364D3F" w:rsidRPr="00C24B4A" w:rsidRDefault="00364D3F" w:rsidP="00364D3F">
      <w:pPr>
        <w:jc w:val="both"/>
        <w:rPr>
          <w:rFonts w:ascii="Verdana" w:hAnsi="Verdana"/>
          <w:sz w:val="22"/>
          <w:szCs w:val="22"/>
        </w:rPr>
      </w:pPr>
    </w:p>
    <w:p w:rsidR="00364D3F" w:rsidRPr="00C24B4A" w:rsidRDefault="00364D3F" w:rsidP="00C0091C">
      <w:pPr>
        <w:shd w:val="clear" w:color="auto" w:fill="FFFFCC"/>
        <w:jc w:val="center"/>
        <w:rPr>
          <w:rFonts w:ascii="Verdana" w:hAnsi="Verdana"/>
          <w:sz w:val="22"/>
          <w:szCs w:val="22"/>
        </w:rPr>
      </w:pPr>
      <w:r w:rsidRPr="00C24B4A">
        <w:rPr>
          <w:rFonts w:ascii="Verdana" w:hAnsi="Verdana"/>
          <w:b/>
          <w:sz w:val="22"/>
          <w:szCs w:val="22"/>
        </w:rPr>
        <w:t xml:space="preserve">Descrizione del laboratorio e finalità </w:t>
      </w:r>
    </w:p>
    <w:p w:rsidR="005F0277" w:rsidRDefault="005F0277" w:rsidP="00304A11">
      <w:pPr>
        <w:pStyle w:val="NormaleWeb"/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803770">
        <w:rPr>
          <w:rFonts w:ascii="Verdana" w:hAnsi="Verdana"/>
          <w:sz w:val="22"/>
          <w:szCs w:val="22"/>
        </w:rPr>
        <w:t xml:space="preserve">l </w:t>
      </w:r>
      <w:r w:rsidR="00803770" w:rsidRPr="00803770">
        <w:rPr>
          <w:rFonts w:ascii="Verdana" w:hAnsi="Verdana"/>
          <w:i/>
          <w:sz w:val="22"/>
          <w:szCs w:val="22"/>
        </w:rPr>
        <w:t>Food Writing</w:t>
      </w:r>
      <w:r w:rsidR="0080377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è </w:t>
      </w:r>
      <w:r w:rsidR="00803770" w:rsidRPr="00803770">
        <w:rPr>
          <w:rFonts w:ascii="Verdana" w:hAnsi="Verdana"/>
          <w:sz w:val="22"/>
          <w:szCs w:val="22"/>
        </w:rPr>
        <w:t>tecnica di scrittura che mira a raccontare il cibo e il vino in modo creativo, sinestesico</w:t>
      </w:r>
      <w:r w:rsidR="00803770">
        <w:rPr>
          <w:rFonts w:ascii="Verdana" w:hAnsi="Verdana"/>
          <w:sz w:val="22"/>
          <w:szCs w:val="22"/>
        </w:rPr>
        <w:t xml:space="preserve"> e </w:t>
      </w:r>
      <w:proofErr w:type="gramStart"/>
      <w:r w:rsidR="00803770">
        <w:rPr>
          <w:rFonts w:ascii="Verdana" w:hAnsi="Verdana"/>
          <w:sz w:val="22"/>
          <w:szCs w:val="22"/>
        </w:rPr>
        <w:t xml:space="preserve">coinvolgente </w:t>
      </w:r>
      <w:r>
        <w:rPr>
          <w:rFonts w:ascii="Verdana" w:hAnsi="Verdana"/>
          <w:sz w:val="22"/>
          <w:szCs w:val="22"/>
        </w:rPr>
        <w:t>.</w:t>
      </w:r>
      <w:proofErr w:type="gramEnd"/>
      <w:r>
        <w:rPr>
          <w:rFonts w:ascii="Verdana" w:hAnsi="Verdana"/>
          <w:sz w:val="22"/>
          <w:szCs w:val="22"/>
        </w:rPr>
        <w:t xml:space="preserve"> Esso </w:t>
      </w:r>
      <w:r w:rsidR="00803770" w:rsidRPr="00803770">
        <w:rPr>
          <w:rFonts w:ascii="Verdana" w:hAnsi="Verdana"/>
          <w:sz w:val="22"/>
          <w:szCs w:val="22"/>
        </w:rPr>
        <w:t>unisce in sé più generi giornalistici (dal giornalismo di viaggio alle recensioni di chef, ristoranti e aziende di food, dalle interviste a persone del settore a inchieste</w:t>
      </w:r>
      <w:r>
        <w:rPr>
          <w:rFonts w:ascii="Verdana" w:hAnsi="Verdana"/>
          <w:sz w:val="22"/>
          <w:szCs w:val="22"/>
        </w:rPr>
        <w:t xml:space="preserve"> su temi di attualità) e</w:t>
      </w:r>
      <w:r w:rsidR="00803770">
        <w:rPr>
          <w:rFonts w:ascii="Verdana" w:hAnsi="Verdana"/>
          <w:sz w:val="22"/>
          <w:szCs w:val="22"/>
        </w:rPr>
        <w:t xml:space="preserve"> mira</w:t>
      </w:r>
      <w:r>
        <w:rPr>
          <w:rFonts w:ascii="Verdana" w:hAnsi="Verdana"/>
          <w:sz w:val="22"/>
          <w:szCs w:val="22"/>
        </w:rPr>
        <w:t xml:space="preserve"> a </w:t>
      </w:r>
      <w:r w:rsidR="00803770" w:rsidRPr="00803770">
        <w:rPr>
          <w:rFonts w:ascii="Verdana" w:hAnsi="Verdana"/>
          <w:sz w:val="22"/>
          <w:szCs w:val="22"/>
        </w:rPr>
        <w:t>regalare un’esperienza a 360 gradi</w:t>
      </w:r>
      <w:r>
        <w:rPr>
          <w:rFonts w:ascii="Verdana" w:hAnsi="Verdana"/>
          <w:sz w:val="22"/>
          <w:szCs w:val="22"/>
        </w:rPr>
        <w:t>, senza perdere di vista l’obbiettivo di informare</w:t>
      </w:r>
      <w:r w:rsidR="00803770" w:rsidRPr="00803770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803770" w:rsidRPr="00803770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ttraverso</w:t>
      </w:r>
      <w:r w:rsidR="00803770" w:rsidRPr="00803770">
        <w:rPr>
          <w:rFonts w:ascii="Verdana" w:hAnsi="Verdana"/>
          <w:sz w:val="22"/>
          <w:szCs w:val="22"/>
        </w:rPr>
        <w:t xml:space="preserve"> esercizi di scrittura, testimonianze di esperti del settore e visite didattiche a realtà attive</w:t>
      </w:r>
      <w:r>
        <w:rPr>
          <w:rFonts w:ascii="Verdana" w:hAnsi="Verdana"/>
          <w:sz w:val="22"/>
          <w:szCs w:val="22"/>
        </w:rPr>
        <w:t xml:space="preserve"> </w:t>
      </w:r>
      <w:r w:rsidR="00803770" w:rsidRPr="00803770">
        <w:rPr>
          <w:rFonts w:ascii="Verdana" w:hAnsi="Verdana"/>
          <w:sz w:val="22"/>
          <w:szCs w:val="22"/>
        </w:rPr>
        <w:t xml:space="preserve">nell’ambito </w:t>
      </w:r>
      <w:r>
        <w:rPr>
          <w:rFonts w:ascii="Verdana" w:hAnsi="Verdana"/>
          <w:sz w:val="22"/>
          <w:szCs w:val="22"/>
        </w:rPr>
        <w:t>del giornalismo enogastronomico, gli studenti potranno apprendere:</w:t>
      </w:r>
    </w:p>
    <w:p w:rsidR="00803770" w:rsidRDefault="005F0277" w:rsidP="00304A11">
      <w:pPr>
        <w:pStyle w:val="NormaleWeb"/>
        <w:numPr>
          <w:ilvl w:val="0"/>
          <w:numId w:val="2"/>
        </w:numPr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Cos’è il </w:t>
      </w:r>
      <w:r w:rsidRPr="0037312D">
        <w:rPr>
          <w:rFonts w:ascii="Verdana" w:hAnsi="Verdana"/>
          <w:i/>
          <w:sz w:val="22"/>
          <w:szCs w:val="22"/>
        </w:rPr>
        <w:t>Food Writing</w:t>
      </w:r>
      <w:r>
        <w:rPr>
          <w:rFonts w:ascii="Verdana" w:hAnsi="Verdana"/>
          <w:sz w:val="22"/>
          <w:szCs w:val="22"/>
        </w:rPr>
        <w:t>?</w:t>
      </w:r>
    </w:p>
    <w:p w:rsidR="005F0277" w:rsidRDefault="005F0277" w:rsidP="00304A11">
      <w:pPr>
        <w:pStyle w:val="NormaleWeb"/>
        <w:numPr>
          <w:ilvl w:val="0"/>
          <w:numId w:val="2"/>
        </w:numPr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</w:t>
      </w:r>
      <w:r w:rsidRPr="0037312D">
        <w:rPr>
          <w:rFonts w:ascii="Verdana" w:hAnsi="Verdana"/>
          <w:i/>
          <w:sz w:val="22"/>
          <w:szCs w:val="22"/>
        </w:rPr>
        <w:t>Food Writing</w:t>
      </w:r>
      <w:r>
        <w:rPr>
          <w:rFonts w:ascii="Verdana" w:hAnsi="Verdana"/>
          <w:sz w:val="22"/>
          <w:szCs w:val="22"/>
        </w:rPr>
        <w:t xml:space="preserve"> nel giornalismo</w:t>
      </w:r>
    </w:p>
    <w:p w:rsidR="005F0277" w:rsidRDefault="005F0277" w:rsidP="00304A11">
      <w:pPr>
        <w:pStyle w:val="NormaleWeb"/>
        <w:numPr>
          <w:ilvl w:val="0"/>
          <w:numId w:val="2"/>
        </w:numPr>
        <w:jc w:val="both"/>
        <w:textAlignment w:val="baseline"/>
        <w:rPr>
          <w:rFonts w:ascii="Verdana" w:hAnsi="Verdana"/>
          <w:sz w:val="22"/>
          <w:szCs w:val="22"/>
        </w:rPr>
      </w:pPr>
      <w:r w:rsidRPr="0037312D">
        <w:rPr>
          <w:rFonts w:ascii="Verdana" w:hAnsi="Verdana"/>
          <w:i/>
          <w:sz w:val="22"/>
          <w:szCs w:val="22"/>
        </w:rPr>
        <w:t>Food Writing</w:t>
      </w:r>
      <w:r>
        <w:rPr>
          <w:rFonts w:ascii="Verdana" w:hAnsi="Verdana"/>
          <w:sz w:val="22"/>
          <w:szCs w:val="22"/>
        </w:rPr>
        <w:t xml:space="preserve"> in rete (creazione di </w:t>
      </w:r>
      <w:r w:rsidRPr="0037312D">
        <w:rPr>
          <w:rFonts w:ascii="Verdana" w:hAnsi="Verdana"/>
          <w:i/>
          <w:sz w:val="22"/>
          <w:szCs w:val="22"/>
        </w:rPr>
        <w:t>food blog</w:t>
      </w:r>
      <w:r w:rsidR="00304A11">
        <w:rPr>
          <w:rFonts w:ascii="Verdana" w:hAnsi="Verdana"/>
          <w:sz w:val="22"/>
          <w:szCs w:val="22"/>
        </w:rPr>
        <w:t>, scrivere per i social media</w:t>
      </w:r>
      <w:r w:rsidR="0037312D">
        <w:rPr>
          <w:rFonts w:ascii="Verdana" w:hAnsi="Verdana"/>
          <w:sz w:val="22"/>
          <w:szCs w:val="22"/>
        </w:rPr>
        <w:t>)</w:t>
      </w:r>
    </w:p>
    <w:p w:rsidR="0037312D" w:rsidRDefault="0037312D" w:rsidP="00304A11">
      <w:pPr>
        <w:pStyle w:val="NormaleWeb"/>
        <w:numPr>
          <w:ilvl w:val="0"/>
          <w:numId w:val="2"/>
        </w:numPr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Etica del </w:t>
      </w:r>
      <w:r w:rsidRPr="0037312D">
        <w:rPr>
          <w:rFonts w:ascii="Verdana" w:hAnsi="Verdana"/>
          <w:i/>
          <w:sz w:val="22"/>
          <w:szCs w:val="22"/>
        </w:rPr>
        <w:t>Food Writing</w:t>
      </w:r>
    </w:p>
    <w:p w:rsidR="00167D5D" w:rsidRPr="00167D5D" w:rsidRDefault="0037312D" w:rsidP="00304A11">
      <w:pPr>
        <w:pStyle w:val="NormaleWeb"/>
        <w:jc w:val="both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L’obbiettivo del laboratorio è fornire una panoramica degli strumenti che il giornalista deve adoperare nel settore</w:t>
      </w:r>
      <w:r w:rsidRPr="0037312D">
        <w:rPr>
          <w:rFonts w:ascii="Verdana" w:hAnsi="Verdana"/>
          <w:sz w:val="22"/>
          <w:szCs w:val="22"/>
        </w:rPr>
        <w:t xml:space="preserve"> del </w:t>
      </w:r>
      <w:r w:rsidRPr="0037312D">
        <w:rPr>
          <w:rFonts w:ascii="Verdana" w:hAnsi="Verdana"/>
          <w:i/>
          <w:sz w:val="22"/>
          <w:szCs w:val="22"/>
        </w:rPr>
        <w:t>Food&amp;Beverage</w:t>
      </w:r>
      <w:r w:rsidRPr="0037312D">
        <w:rPr>
          <w:rFonts w:ascii="Verdana" w:hAnsi="Verdana"/>
          <w:sz w:val="22"/>
          <w:szCs w:val="22"/>
        </w:rPr>
        <w:t>. Deve saper utilizzare le risorse dell</w:t>
      </w:r>
      <w:r>
        <w:rPr>
          <w:rFonts w:ascii="Verdana" w:hAnsi="Verdana"/>
          <w:sz w:val="22"/>
          <w:szCs w:val="22"/>
        </w:rPr>
        <w:t xml:space="preserve">’osservazione e </w:t>
      </w:r>
      <w:proofErr w:type="gramStart"/>
      <w:r>
        <w:rPr>
          <w:rFonts w:ascii="Verdana" w:hAnsi="Verdana"/>
          <w:sz w:val="22"/>
          <w:szCs w:val="22"/>
        </w:rPr>
        <w:t xml:space="preserve">dell’invenzione </w:t>
      </w:r>
      <w:r w:rsidRPr="0037312D">
        <w:rPr>
          <w:rFonts w:ascii="Verdana" w:hAnsi="Verdana"/>
          <w:sz w:val="22"/>
          <w:szCs w:val="22"/>
        </w:rPr>
        <w:t xml:space="preserve"> attraverso</w:t>
      </w:r>
      <w:proofErr w:type="gramEnd"/>
      <w:r w:rsidRPr="0037312D">
        <w:rPr>
          <w:rFonts w:ascii="Verdana" w:hAnsi="Verdana"/>
          <w:sz w:val="22"/>
          <w:szCs w:val="22"/>
        </w:rPr>
        <w:t xml:space="preserve"> lo strumento della parola, integrandola a immagini, video e file audio. Solo così il progetto di comunicazione potrà dar vita a un prodotto di qualità, in grado di unire informazioni, interattività e servizi, con uno stile e un tono capaci di colpire l’attenzione del pubblico e di lasciare il segno.</w:t>
      </w:r>
    </w:p>
    <w:p w:rsidR="00364D3F" w:rsidRPr="00C24B4A" w:rsidRDefault="00364D3F" w:rsidP="00364D3F">
      <w:pPr>
        <w:jc w:val="both"/>
        <w:rPr>
          <w:rFonts w:ascii="Verdana" w:hAnsi="Verdana"/>
          <w:sz w:val="22"/>
          <w:szCs w:val="22"/>
        </w:rPr>
      </w:pPr>
    </w:p>
    <w:p w:rsidR="00364D3F" w:rsidRPr="00C24B4A" w:rsidRDefault="00364D3F" w:rsidP="00C0091C">
      <w:pPr>
        <w:shd w:val="clear" w:color="auto" w:fill="FFFFCC"/>
        <w:jc w:val="center"/>
        <w:rPr>
          <w:rFonts w:ascii="Verdana" w:hAnsi="Verdana"/>
          <w:sz w:val="22"/>
          <w:szCs w:val="22"/>
        </w:rPr>
      </w:pPr>
      <w:r w:rsidRPr="00C24B4A">
        <w:rPr>
          <w:rFonts w:ascii="Verdana" w:hAnsi="Verdana"/>
          <w:b/>
          <w:sz w:val="22"/>
          <w:szCs w:val="22"/>
        </w:rPr>
        <w:t>Informazioni pratiche</w:t>
      </w:r>
    </w:p>
    <w:p w:rsidR="00364D3F" w:rsidRPr="00C24B4A" w:rsidRDefault="00364D3F" w:rsidP="00364D3F">
      <w:pPr>
        <w:jc w:val="both"/>
        <w:rPr>
          <w:rFonts w:ascii="Verdana" w:hAnsi="Verdana"/>
          <w:sz w:val="22"/>
          <w:szCs w:val="22"/>
        </w:rPr>
      </w:pPr>
    </w:p>
    <w:p w:rsidR="00D748B0" w:rsidRPr="00C24B4A" w:rsidRDefault="00D748B0" w:rsidP="00D748B0">
      <w:pPr>
        <w:jc w:val="both"/>
        <w:rPr>
          <w:rFonts w:ascii="Verdana" w:hAnsi="Verdana"/>
          <w:sz w:val="22"/>
          <w:szCs w:val="22"/>
        </w:rPr>
      </w:pPr>
      <w:r w:rsidRPr="00C24B4A">
        <w:rPr>
          <w:rFonts w:ascii="Verdana" w:hAnsi="Verdana"/>
          <w:sz w:val="22"/>
          <w:szCs w:val="22"/>
        </w:rPr>
        <w:t xml:space="preserve">• La frequenza al laboratorio dà diritto all’acquisizione di </w:t>
      </w:r>
      <w:r>
        <w:rPr>
          <w:rFonts w:ascii="Verdana" w:hAnsi="Verdana"/>
          <w:b/>
          <w:sz w:val="22"/>
          <w:szCs w:val="22"/>
        </w:rPr>
        <w:t>1</w:t>
      </w:r>
      <w:r w:rsidRPr="00C24B4A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C24B4A">
        <w:rPr>
          <w:rFonts w:ascii="Verdana" w:hAnsi="Verdana"/>
          <w:b/>
          <w:sz w:val="22"/>
          <w:szCs w:val="22"/>
        </w:rPr>
        <w:t>cfu</w:t>
      </w:r>
      <w:proofErr w:type="spellEnd"/>
      <w:r w:rsidRPr="00C24B4A">
        <w:rPr>
          <w:rFonts w:ascii="Verdana" w:hAnsi="Verdana"/>
          <w:sz w:val="22"/>
          <w:szCs w:val="22"/>
        </w:rPr>
        <w:t xml:space="preserve"> nel settore “Tirocini, stage o altre attività formative”.</w:t>
      </w:r>
      <w:r>
        <w:rPr>
          <w:rFonts w:ascii="Verdana" w:hAnsi="Verdana"/>
          <w:sz w:val="22"/>
          <w:szCs w:val="22"/>
        </w:rPr>
        <w:t xml:space="preserve"> </w:t>
      </w:r>
      <w:r w:rsidRPr="00C24B4A">
        <w:rPr>
          <w:rFonts w:ascii="Verdana" w:hAnsi="Verdana"/>
          <w:sz w:val="22"/>
          <w:szCs w:val="22"/>
        </w:rPr>
        <w:t xml:space="preserve">La frequenza sarà verificata tramite </w:t>
      </w:r>
      <w:r>
        <w:rPr>
          <w:rFonts w:ascii="Verdana" w:hAnsi="Verdana"/>
          <w:sz w:val="22"/>
          <w:szCs w:val="22"/>
        </w:rPr>
        <w:t xml:space="preserve">la raccolta delle </w:t>
      </w:r>
      <w:r w:rsidRPr="00C24B4A">
        <w:rPr>
          <w:rFonts w:ascii="Verdana" w:hAnsi="Verdana"/>
          <w:sz w:val="22"/>
          <w:szCs w:val="22"/>
        </w:rPr>
        <w:t>firme.</w:t>
      </w:r>
    </w:p>
    <w:p w:rsidR="00D748B0" w:rsidRPr="00C24B4A" w:rsidRDefault="00D748B0" w:rsidP="00D748B0">
      <w:pPr>
        <w:jc w:val="both"/>
        <w:rPr>
          <w:rFonts w:ascii="Verdana" w:hAnsi="Verdana"/>
          <w:sz w:val="22"/>
          <w:szCs w:val="22"/>
        </w:rPr>
      </w:pPr>
      <w:r w:rsidRPr="00C24B4A">
        <w:rPr>
          <w:rFonts w:ascii="Verdana" w:hAnsi="Verdana"/>
          <w:sz w:val="22"/>
          <w:szCs w:val="22"/>
        </w:rPr>
        <w:t>• Il laboratorio è aperto a t</w:t>
      </w:r>
      <w:r>
        <w:rPr>
          <w:rFonts w:ascii="Verdana" w:hAnsi="Verdana"/>
          <w:sz w:val="22"/>
          <w:szCs w:val="22"/>
        </w:rPr>
        <w:t xml:space="preserve">utti gli studenti dei corsi di laurea che afferiscono al </w:t>
      </w:r>
      <w:r w:rsidRPr="004461AB">
        <w:rPr>
          <w:rFonts w:ascii="Verdana" w:hAnsi="Verdana"/>
          <w:b/>
          <w:sz w:val="22"/>
          <w:szCs w:val="22"/>
        </w:rPr>
        <w:t>dipartimento DUSIC</w:t>
      </w:r>
      <w:r>
        <w:rPr>
          <w:rFonts w:ascii="Verdana" w:hAnsi="Verdana"/>
          <w:sz w:val="22"/>
          <w:szCs w:val="22"/>
        </w:rPr>
        <w:t xml:space="preserve"> e agli studenti iscritti al corso di laurea in </w:t>
      </w:r>
      <w:r w:rsidRPr="004461AB">
        <w:rPr>
          <w:rFonts w:ascii="Verdana" w:hAnsi="Verdana" w:cs="Calibri"/>
          <w:b/>
          <w:color w:val="000000"/>
          <w:sz w:val="22"/>
          <w:szCs w:val="22"/>
          <w:shd w:val="clear" w:color="auto" w:fill="FFFFFF"/>
        </w:rPr>
        <w:t>Scienze Gastronomiche</w:t>
      </w:r>
      <w:r>
        <w:rPr>
          <w:rFonts w:ascii="Verdana" w:hAnsi="Verdana" w:cs="Calibri"/>
          <w:b/>
          <w:color w:val="000000"/>
          <w:sz w:val="22"/>
          <w:szCs w:val="22"/>
          <w:shd w:val="clear" w:color="auto" w:fill="FFFFFF"/>
        </w:rPr>
        <w:t>.</w:t>
      </w:r>
    </w:p>
    <w:p w:rsidR="00D748B0" w:rsidRDefault="00D748B0" w:rsidP="00D748B0">
      <w:pPr>
        <w:jc w:val="both"/>
        <w:rPr>
          <w:rFonts w:ascii="Verdana" w:hAnsi="Verdana"/>
          <w:i/>
          <w:sz w:val="22"/>
          <w:szCs w:val="22"/>
        </w:rPr>
      </w:pPr>
      <w:r w:rsidRPr="00C24B4A">
        <w:rPr>
          <w:rFonts w:ascii="Verdana" w:hAnsi="Verdana"/>
          <w:sz w:val="22"/>
          <w:szCs w:val="22"/>
        </w:rPr>
        <w:t xml:space="preserve">• </w:t>
      </w:r>
      <w:r w:rsidRPr="00C24B4A">
        <w:rPr>
          <w:rFonts w:ascii="Verdana" w:hAnsi="Verdana"/>
          <w:sz w:val="22"/>
          <w:szCs w:val="22"/>
          <w:u w:val="single"/>
        </w:rPr>
        <w:t>Per iscriversi</w:t>
      </w:r>
      <w:r w:rsidRPr="00C24B4A">
        <w:rPr>
          <w:rFonts w:ascii="Verdana" w:hAnsi="Verdana"/>
          <w:sz w:val="22"/>
          <w:szCs w:val="22"/>
        </w:rPr>
        <w:t xml:space="preserve"> al laborat</w:t>
      </w:r>
      <w:r>
        <w:rPr>
          <w:rFonts w:ascii="Verdana" w:hAnsi="Verdana"/>
          <w:sz w:val="22"/>
          <w:szCs w:val="22"/>
        </w:rPr>
        <w:t xml:space="preserve">orio occorre mandare una e-mail con il proprio </w:t>
      </w:r>
      <w:r>
        <w:rPr>
          <w:rFonts w:ascii="Verdana" w:hAnsi="Verdana"/>
          <w:b/>
          <w:sz w:val="22"/>
          <w:szCs w:val="22"/>
        </w:rPr>
        <w:t xml:space="preserve">nome e cognome, </w:t>
      </w:r>
      <w:r w:rsidRPr="00B83FC0">
        <w:rPr>
          <w:rFonts w:ascii="Verdana" w:hAnsi="Verdana"/>
          <w:b/>
          <w:sz w:val="22"/>
          <w:szCs w:val="22"/>
        </w:rPr>
        <w:t>numero di matricola</w:t>
      </w:r>
      <w:r>
        <w:rPr>
          <w:rFonts w:ascii="Verdana" w:hAnsi="Verdana"/>
          <w:b/>
          <w:sz w:val="22"/>
          <w:szCs w:val="22"/>
        </w:rPr>
        <w:t>, corso di appartenenza</w:t>
      </w:r>
      <w:r>
        <w:rPr>
          <w:rFonts w:ascii="Verdana" w:hAnsi="Verdana"/>
          <w:sz w:val="22"/>
          <w:szCs w:val="22"/>
        </w:rPr>
        <w:t xml:space="preserve"> a </w:t>
      </w:r>
      <w:hyperlink r:id="rId5" w:history="1">
        <w:r w:rsidRPr="00024A8E">
          <w:rPr>
            <w:rStyle w:val="Collegamentoipertestuale"/>
            <w:rFonts w:ascii="Verdana" w:hAnsi="Verdana"/>
            <w:sz w:val="22"/>
            <w:szCs w:val="22"/>
          </w:rPr>
          <w:t>italiano@unipr.it</w:t>
        </w:r>
      </w:hyperlink>
      <w:r>
        <w:rPr>
          <w:rFonts w:ascii="Verdana" w:hAnsi="Verdana"/>
          <w:sz w:val="22"/>
          <w:szCs w:val="22"/>
        </w:rPr>
        <w:t xml:space="preserve"> entro 7 giorni dalla prima lezione. </w:t>
      </w:r>
      <w:r w:rsidRPr="006070A2">
        <w:rPr>
          <w:rFonts w:ascii="Verdana" w:hAnsi="Verdana"/>
          <w:b/>
          <w:sz w:val="22"/>
          <w:szCs w:val="22"/>
        </w:rPr>
        <w:t>Saranno ammessi al laboratorio i primi 54 studenti</w:t>
      </w:r>
      <w:r>
        <w:rPr>
          <w:rFonts w:ascii="Verdana" w:hAnsi="Verdana"/>
          <w:sz w:val="22"/>
          <w:szCs w:val="22"/>
        </w:rPr>
        <w:t xml:space="preserve"> (farà fede la data/orario della mail).</w:t>
      </w:r>
    </w:p>
    <w:p w:rsidR="000D21C0" w:rsidRDefault="000D21C0"/>
    <w:sectPr w:rsidR="000D21C0" w:rsidSect="001066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5067F"/>
    <w:multiLevelType w:val="hybridMultilevel"/>
    <w:tmpl w:val="ACE2FBCA"/>
    <w:lvl w:ilvl="0" w:tplc="D9AAD8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43111"/>
    <w:multiLevelType w:val="hybridMultilevel"/>
    <w:tmpl w:val="083E6CF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3F"/>
    <w:rsid w:val="00076D65"/>
    <w:rsid w:val="000D21C0"/>
    <w:rsid w:val="000F35B1"/>
    <w:rsid w:val="00106606"/>
    <w:rsid w:val="00146A88"/>
    <w:rsid w:val="00164206"/>
    <w:rsid w:val="00167D5D"/>
    <w:rsid w:val="0023217D"/>
    <w:rsid w:val="002B6395"/>
    <w:rsid w:val="002F3EB7"/>
    <w:rsid w:val="002F5036"/>
    <w:rsid w:val="00304A11"/>
    <w:rsid w:val="00326C91"/>
    <w:rsid w:val="00344F46"/>
    <w:rsid w:val="00364D3F"/>
    <w:rsid w:val="0037312D"/>
    <w:rsid w:val="003F079B"/>
    <w:rsid w:val="005F0277"/>
    <w:rsid w:val="00681F20"/>
    <w:rsid w:val="00803770"/>
    <w:rsid w:val="008A58E6"/>
    <w:rsid w:val="00B83FC0"/>
    <w:rsid w:val="00C0091C"/>
    <w:rsid w:val="00D748B0"/>
    <w:rsid w:val="00E26AA2"/>
    <w:rsid w:val="00E55CD5"/>
    <w:rsid w:val="00F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7DD1E-70D6-4004-B70F-81C29A0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64D3F"/>
    <w:rPr>
      <w:color w:val="0000FF"/>
      <w:u w:val="single"/>
    </w:rPr>
  </w:style>
  <w:style w:type="paragraph" w:styleId="Corpotesto">
    <w:name w:val="Body Text"/>
    <w:aliases w:val="Corpo del testo Carattere Carattere,Corpo del testo1"/>
    <w:basedOn w:val="Normale"/>
    <w:link w:val="BodyTextChar"/>
    <w:rsid w:val="00364D3F"/>
    <w:pPr>
      <w:jc w:val="both"/>
    </w:pPr>
    <w:rPr>
      <w:rFonts w:ascii="Verdana" w:hAnsi="Verdana"/>
    </w:rPr>
  </w:style>
  <w:style w:type="character" w:customStyle="1" w:styleId="BodyTextChar">
    <w:name w:val="Body Text Char"/>
    <w:aliases w:val="Corpo del testo Carattere Carattere Char,Corpo del testo1 Char"/>
    <w:basedOn w:val="Carpredefinitoparagrafo"/>
    <w:link w:val="Corpotesto"/>
    <w:rsid w:val="00364D3F"/>
    <w:rPr>
      <w:rFonts w:ascii="Verdana" w:eastAsia="Times New Roman" w:hAnsi="Verdana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64D3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64D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aliano@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e Marco</dc:creator>
  <cp:keywords/>
  <dc:description/>
  <cp:lastModifiedBy>annamaria</cp:lastModifiedBy>
  <cp:revision>2</cp:revision>
  <dcterms:created xsi:type="dcterms:W3CDTF">2017-09-12T13:32:00Z</dcterms:created>
  <dcterms:modified xsi:type="dcterms:W3CDTF">2017-09-12T13:32:00Z</dcterms:modified>
</cp:coreProperties>
</file>